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4D" w:rsidRPr="00116C99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6"/>
          <w:szCs w:val="36"/>
          <w:lang w:val="de-DE"/>
        </w:rPr>
      </w:pPr>
      <w:r w:rsidRPr="00116C99">
        <w:rPr>
          <w:rFonts w:ascii="CIDFont+F1" w:hAnsi="CIDFont+F1" w:cs="CIDFont+F1"/>
          <w:color w:val="000000"/>
          <w:sz w:val="36"/>
          <w:szCs w:val="36"/>
          <w:lang w:val="de-DE"/>
        </w:rPr>
        <w:t xml:space="preserve">Recommended </w:t>
      </w:r>
      <w:proofErr w:type="spellStart"/>
      <w:r w:rsidRPr="00116C99">
        <w:rPr>
          <w:rFonts w:ascii="CIDFont+F1" w:hAnsi="CIDFont+F1" w:cs="CIDFont+F1"/>
          <w:color w:val="000000"/>
          <w:sz w:val="36"/>
          <w:szCs w:val="36"/>
          <w:lang w:val="de-DE"/>
        </w:rPr>
        <w:t>films</w:t>
      </w:r>
      <w:proofErr w:type="spellEnd"/>
      <w:r w:rsidRPr="00116C99">
        <w:rPr>
          <w:rFonts w:ascii="CIDFont+F1" w:hAnsi="CIDFont+F1" w:cs="CIDFont+F1"/>
          <w:color w:val="000000"/>
          <w:sz w:val="36"/>
          <w:szCs w:val="36"/>
          <w:lang w:val="de-DE"/>
        </w:rPr>
        <w:t xml:space="preserve"> on </w:t>
      </w:r>
      <w:proofErr w:type="spellStart"/>
      <w:r w:rsidRPr="00116C99">
        <w:rPr>
          <w:rFonts w:ascii="CIDFont+F1" w:hAnsi="CIDFont+F1" w:cs="CIDFont+F1"/>
          <w:color w:val="000000"/>
          <w:sz w:val="36"/>
          <w:szCs w:val="36"/>
          <w:lang w:val="de-DE"/>
        </w:rPr>
        <w:t>the</w:t>
      </w:r>
      <w:proofErr w:type="spellEnd"/>
      <w:r w:rsidRPr="00116C99">
        <w:rPr>
          <w:rFonts w:ascii="CIDFont+F1" w:hAnsi="CIDFont+F1" w:cs="CIDFont+F1"/>
          <w:color w:val="000000"/>
          <w:sz w:val="36"/>
          <w:szCs w:val="36"/>
          <w:lang w:val="de-DE"/>
        </w:rPr>
        <w:t xml:space="preserve"> </w:t>
      </w:r>
      <w:proofErr w:type="spellStart"/>
      <w:r w:rsidRPr="00116C99">
        <w:rPr>
          <w:rFonts w:ascii="CIDFont+F1" w:hAnsi="CIDFont+F1" w:cs="CIDFont+F1"/>
          <w:color w:val="000000"/>
          <w:sz w:val="36"/>
          <w:szCs w:val="36"/>
          <w:lang w:val="de-DE"/>
        </w:rPr>
        <w:t>internet</w:t>
      </w:r>
      <w:proofErr w:type="spellEnd"/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2"/>
          <w:szCs w:val="32"/>
          <w:lang w:val="de-DE"/>
        </w:rPr>
      </w:pPr>
    </w:p>
    <w:p w:rsidR="007D7A4D" w:rsidRP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 w:rsidRPr="007D7A4D">
        <w:rPr>
          <w:rFonts w:ascii="CIDFont+F2" w:hAnsi="CIDFont+F2" w:cs="CIDFont+F2"/>
          <w:b/>
          <w:color w:val="000000"/>
          <w:sz w:val="28"/>
          <w:szCs w:val="28"/>
        </w:rPr>
        <w:t>Ab</w:t>
      </w:r>
      <w:r w:rsidR="007C0AAA">
        <w:rPr>
          <w:rFonts w:ascii="CIDFont+F2" w:hAnsi="CIDFont+F2" w:cs="CIDFont+F2"/>
          <w:b/>
          <w:color w:val="000000"/>
          <w:sz w:val="28"/>
          <w:szCs w:val="28"/>
        </w:rPr>
        <w:t>out speaking</w:t>
      </w:r>
      <w:r w:rsidRPr="007D7A4D">
        <w:rPr>
          <w:rFonts w:ascii="CIDFont+F2" w:hAnsi="CIDFont+F2" w:cs="CIDFont+F2"/>
          <w:b/>
          <w:color w:val="000000"/>
          <w:sz w:val="28"/>
          <w:szCs w:val="28"/>
        </w:rPr>
        <w:t xml:space="preserve"> itself</w:t>
      </w:r>
    </w:p>
    <w:p w:rsidR="007D7A4D" w:rsidRPr="007D7A4D" w:rsidRDefault="007D7A4D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5" w:history="1"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How to speak so that people want to listen | Julian Treasure - YouTube</w:t>
        </w:r>
      </w:hyperlink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6" w:history="1"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 xml:space="preserve">The mystery of storytelling: Julian Friedmann at </w:t>
        </w:r>
        <w:proofErr w:type="spellStart"/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TEDxEaling</w:t>
        </w:r>
        <w:proofErr w:type="spellEnd"/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 xml:space="preserve"> - YouTube</w:t>
        </w:r>
      </w:hyperlink>
    </w:p>
    <w:p w:rsidR="00B94A97" w:rsidRDefault="00B94A97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</w:p>
    <w:p w:rsidR="00B94A97" w:rsidRDefault="00B94A97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7" w:history="1">
        <w:r w:rsidRPr="00B94A97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TED's secret to great public speaking | Chris Anderson - YouTube</w:t>
        </w:r>
      </w:hyperlink>
    </w:p>
    <w:p w:rsidR="007C0AAA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</w:p>
    <w:p w:rsidR="007D7A4D" w:rsidRPr="00CB07AB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8" w:history="1">
        <w:r w:rsidRPr="00CB07AB">
          <w:rPr>
            <w:rStyle w:val="Hyperlink"/>
            <w:rFonts w:ascii="CIDFont+F1" w:hAnsi="CIDFont+F1" w:cs="CIDFont+F1"/>
            <w:sz w:val="28"/>
            <w:szCs w:val="28"/>
          </w:rPr>
          <w:t>Kurt Vonnegut, Shape of Stories (</w:t>
        </w:r>
        <w:proofErr w:type="spellStart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>subtitulos</w:t>
        </w:r>
        <w:proofErr w:type="spellEnd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</w:t>
        </w:r>
        <w:proofErr w:type="spellStart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>castellano</w:t>
        </w:r>
        <w:proofErr w:type="spellEnd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>) - YouTube</w:t>
        </w:r>
      </w:hyperlink>
    </w:p>
    <w:p w:rsidR="007C0AAA" w:rsidRPr="00CB07AB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7C0AAA" w:rsidRPr="00CB07AB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9" w:history="1">
        <w:r w:rsidRPr="00CB07AB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Andrew Stanton: The clues to a great story - YouTube</w:t>
        </w:r>
      </w:hyperlink>
    </w:p>
    <w:p w:rsidR="00CB07AB" w:rsidRDefault="00CB07AB" w:rsidP="00B94A9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B94A97" w:rsidRPr="009356EC" w:rsidRDefault="00B94A97" w:rsidP="00B94A9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>
        <w:rPr>
          <w:rFonts w:ascii="CIDFont+F2" w:hAnsi="CIDFont+F2" w:cs="CIDFont+F2"/>
          <w:b/>
          <w:color w:val="000000"/>
          <w:sz w:val="28"/>
          <w:szCs w:val="28"/>
        </w:rPr>
        <w:t>The future of speaking</w:t>
      </w:r>
    </w:p>
    <w:p w:rsidR="00B94A97" w:rsidRPr="00CB07AB" w:rsidRDefault="00B94A97" w:rsidP="00B94A97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10" w:history="1">
        <w:r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Hans </w:t>
        </w:r>
        <w:proofErr w:type="spellStart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>Rosling's</w:t>
        </w:r>
        <w:proofErr w:type="spellEnd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200 Countries, 200 Years, 4 Minutes - The Joy of Stats - BBC Four - YouTube</w:t>
        </w:r>
      </w:hyperlink>
    </w:p>
    <w:p w:rsidR="00B94A97" w:rsidRPr="009356EC" w:rsidRDefault="00B94A97" w:rsidP="00B94A97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B94A97" w:rsidRDefault="00B94A97" w:rsidP="00B94A97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11" w:history="1">
        <w:r w:rsidRPr="009356EC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 xml:space="preserve">BETTER &amp; FASTER: Innovation Keynote Speaker Jeremy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Gutsche's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 xml:space="preserve"> Top Speech on Innovation - YouTube</w:t>
        </w:r>
      </w:hyperlink>
    </w:p>
    <w:p w:rsidR="00B94A97" w:rsidRDefault="00B94A97" w:rsidP="00B94A97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</w:p>
    <w:p w:rsidR="00B94A97" w:rsidRPr="00CB07AB" w:rsidRDefault="00B94A97" w:rsidP="00B94A97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2" w:history="1">
        <w:r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Design at the Intersection of Technology and Biology | </w:t>
        </w:r>
        <w:proofErr w:type="spellStart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>Neri</w:t>
        </w:r>
        <w:proofErr w:type="spellEnd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</w:t>
        </w:r>
        <w:proofErr w:type="spellStart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>Oxman</w:t>
        </w:r>
        <w:proofErr w:type="spellEnd"/>
        <w:r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| TED Talks - YouTube</w:t>
        </w:r>
      </w:hyperlink>
    </w:p>
    <w:p w:rsidR="00A516D8" w:rsidRPr="00CB07AB" w:rsidRDefault="00A516D8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A516D8" w:rsidRPr="00CB07AB" w:rsidRDefault="00A516D8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 w:rsidRPr="00CB07AB">
        <w:rPr>
          <w:rFonts w:ascii="CIDFont+F2" w:hAnsi="CIDFont+F2" w:cs="CIDFont+F2"/>
          <w:b/>
          <w:color w:val="000000"/>
          <w:sz w:val="28"/>
          <w:szCs w:val="28"/>
        </w:rPr>
        <w:t>Extraordinary settings</w:t>
      </w:r>
    </w:p>
    <w:p w:rsidR="00A516D8" w:rsidRPr="00CB07AB" w:rsidRDefault="00A516D8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3" w:history="1">
        <w:r w:rsidRPr="00CB07AB">
          <w:rPr>
            <w:rStyle w:val="Hyperlink"/>
            <w:rFonts w:ascii="CIDFont+F1" w:hAnsi="CIDFont+F1" w:cs="CIDFont+F1"/>
            <w:sz w:val="28"/>
            <w:szCs w:val="28"/>
          </w:rPr>
          <w:t>Why city flags may be the worst-designed thing you've never noticed | Roman Mars - YouTube</w:t>
        </w:r>
      </w:hyperlink>
    </w:p>
    <w:p w:rsidR="00CB07AB" w:rsidRDefault="00CB07AB" w:rsidP="00A516D8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A516D8" w:rsidRPr="007C0AAA" w:rsidRDefault="00A516D8" w:rsidP="00A516D8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4" w:history="1">
        <w:r w:rsidRPr="007C0AAA">
          <w:rPr>
            <w:rStyle w:val="Hyperlink"/>
            <w:rFonts w:ascii="CIDFont+F1" w:hAnsi="CIDFont+F1" w:cs="CIDFont+F1"/>
            <w:sz w:val="28"/>
            <w:szCs w:val="28"/>
          </w:rPr>
          <w:t>In the Internet age, dance evolves ... | The LXD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5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Dance vs. PowerPoint, a modest proposal - John Bohannon - YouTube</w:t>
        </w:r>
      </w:hyperlink>
    </w:p>
    <w:p w:rsidR="00A516D8" w:rsidRPr="00CB07AB" w:rsidRDefault="00A516D8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Pr="00116C99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 w:rsidRPr="00116C99">
        <w:rPr>
          <w:rFonts w:ascii="CIDFont+F2" w:hAnsi="CIDFont+F2" w:cs="CIDFont+F2"/>
          <w:b/>
          <w:color w:val="000000"/>
          <w:sz w:val="28"/>
          <w:szCs w:val="28"/>
        </w:rPr>
        <w:t>Speeches with demonstrations</w:t>
      </w: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6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Michael Pritchard: How to make filthy water drinkable | TED Talk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7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Hans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Rosling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: Hans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Rosling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: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Religionen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und Babies | TED Talk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8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Mark Gungor - Men's Brain Women's Brain (deutsche Untertitel) - www.possibilitymanagement.org - YouTube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9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Hans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Rosling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: The magic washing machine | TED Talk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20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How to use one paper towel | Joe Smith |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TEDxConcordiaUPortland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21" w:history="1">
        <w:r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How to find the true face of Leonardo - Siegfried </w:t>
        </w:r>
        <w:proofErr w:type="spellStart"/>
        <w:r w:rsidRPr="00B94A97">
          <w:rPr>
            <w:rStyle w:val="Hyperlink"/>
            <w:rFonts w:ascii="CIDFont+F1" w:hAnsi="CIDFont+F1" w:cs="CIDFont+F1"/>
            <w:sz w:val="28"/>
            <w:szCs w:val="28"/>
          </w:rPr>
          <w:t>Woldhek</w:t>
        </w:r>
        <w:proofErr w:type="spellEnd"/>
        <w:r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 w:rsidRPr="009356EC">
        <w:rPr>
          <w:rFonts w:ascii="CIDFont+F2" w:hAnsi="CIDFont+F2" w:cs="CIDFont+F2"/>
          <w:b/>
          <w:color w:val="000000"/>
          <w:sz w:val="28"/>
          <w:szCs w:val="28"/>
        </w:rPr>
        <w:t>Speaker’s nightmare</w:t>
      </w: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  <w:szCs w:val="28"/>
        </w:rPr>
      </w:pPr>
      <w:hyperlink r:id="rId22" w:history="1">
        <w:r w:rsidRPr="009356EC">
          <w:rPr>
            <w:rStyle w:val="Hyperlink"/>
            <w:rFonts w:ascii="CIDFont+F1" w:hAnsi="CIDFont+F1" w:cs="CIDFont+F1"/>
            <w:sz w:val="26"/>
            <w:szCs w:val="28"/>
          </w:rPr>
          <w:t>A TED speaker's worst nightmare | Colin Robertson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proofErr w:type="spellStart"/>
      <w:r w:rsidRPr="009356EC">
        <w:rPr>
          <w:rFonts w:ascii="CIDFont+F2" w:hAnsi="CIDFont+F2" w:cs="CIDFont+F2"/>
          <w:b/>
          <w:color w:val="000000"/>
          <w:sz w:val="28"/>
          <w:szCs w:val="28"/>
        </w:rPr>
        <w:t>Powerpoint</w:t>
      </w:r>
      <w:proofErr w:type="spellEnd"/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sz w:val="26"/>
        </w:rPr>
      </w:pPr>
      <w:hyperlink r:id="rId23" w:history="1">
        <w:r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Don McMillan: Life </w:t>
        </w:r>
        <w:proofErr w:type="gramStart"/>
        <w:r w:rsidRPr="009356EC">
          <w:rPr>
            <w:rStyle w:val="Hyperlink"/>
            <w:rFonts w:ascii="CIDFont+F1" w:hAnsi="CIDFont+F1" w:cs="CIDFont+F1"/>
            <w:sz w:val="26"/>
            <w:szCs w:val="28"/>
          </w:rPr>
          <w:t>After</w:t>
        </w:r>
        <w:proofErr w:type="gramEnd"/>
        <w:r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 Death by PowerPoint - YouTube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sz w:val="26"/>
        </w:rPr>
      </w:pPr>
      <w:hyperlink r:id="rId24" w:history="1">
        <w:r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How to avoid death By PowerPoint | David JP Phillips | </w:t>
        </w:r>
        <w:proofErr w:type="spellStart"/>
        <w:r w:rsidRPr="009356EC">
          <w:rPr>
            <w:rStyle w:val="Hyperlink"/>
            <w:rFonts w:ascii="CIDFont+F1" w:hAnsi="CIDFont+F1" w:cs="CIDFont+F1"/>
            <w:sz w:val="26"/>
            <w:szCs w:val="28"/>
          </w:rPr>
          <w:t>TEDxStockholmSalon</w:t>
        </w:r>
        <w:proofErr w:type="spellEnd"/>
        <w:r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 w:rsidRPr="009356EC">
        <w:rPr>
          <w:rFonts w:ascii="CIDFont+F2" w:hAnsi="CIDFont+F2" w:cs="CIDFont+F2"/>
          <w:b/>
          <w:color w:val="000000"/>
          <w:sz w:val="28"/>
          <w:szCs w:val="28"/>
        </w:rPr>
        <w:t>Magic moments</w:t>
      </w: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</w:rPr>
      </w:pPr>
      <w:hyperlink r:id="rId25" w:history="1">
        <w:r w:rsidRPr="009356EC">
          <w:rPr>
            <w:rStyle w:val="Hyperlink"/>
            <w:rFonts w:ascii="CIDFont+F1" w:hAnsi="CIDFont+F1" w:cs="CIDFont+F1"/>
            <w:sz w:val="26"/>
            <w:szCs w:val="28"/>
          </w:rPr>
          <w:t>Bill Gates: Mosquitos, malaria and education | TED Talk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7D7A4D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>
        <w:rPr>
          <w:rFonts w:ascii="CIDFont+F2" w:hAnsi="CIDFont+F2" w:cs="CIDFont+F2"/>
          <w:b/>
          <w:color w:val="000000"/>
          <w:sz w:val="28"/>
          <w:szCs w:val="28"/>
        </w:rPr>
        <w:t>Excellent</w:t>
      </w:r>
      <w:r w:rsidRPr="007D7A4D">
        <w:rPr>
          <w:rFonts w:ascii="CIDFont+F2" w:hAnsi="CIDFont+F2" w:cs="CIDFont+F2"/>
          <w:b/>
          <w:color w:val="000000"/>
          <w:sz w:val="28"/>
          <w:szCs w:val="28"/>
        </w:rPr>
        <w:t xml:space="preserve"> storytelling</w:t>
      </w:r>
    </w:p>
    <w:p w:rsidR="00CB07AB" w:rsidRPr="007D7A4D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26" w:history="1">
        <w:r w:rsidRPr="007D7A4D">
          <w:rPr>
            <w:rStyle w:val="Hyperlink"/>
            <w:rFonts w:ascii="CIDFont+F1" w:hAnsi="CIDFont+F1" w:cs="CIDFont+F1"/>
            <w:sz w:val="28"/>
            <w:szCs w:val="28"/>
          </w:rPr>
          <w:t>Damon Horowitz: Philosophy in prison | TED Talk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Pr="007D7A4D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27" w:history="1">
        <w:r w:rsidRPr="007D7A4D">
          <w:rPr>
            <w:rStyle w:val="Hyperlink"/>
            <w:rFonts w:ascii="CIDFont+F1" w:hAnsi="CIDFont+F1" w:cs="CIDFont+F1"/>
            <w:sz w:val="28"/>
            <w:szCs w:val="28"/>
          </w:rPr>
          <w:t>Marc Mero's Emotional Mother's Day Story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28" w:history="1">
        <w:r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The happy secret to better work | Shawn </w:t>
        </w:r>
        <w:proofErr w:type="spellStart"/>
        <w:r w:rsidRPr="006B47D2">
          <w:rPr>
            <w:rStyle w:val="Hyperlink"/>
            <w:rFonts w:ascii="CIDFont+F1" w:hAnsi="CIDFont+F1" w:cs="CIDFont+F1"/>
            <w:sz w:val="28"/>
            <w:szCs w:val="28"/>
          </w:rPr>
          <w:t>Achor</w:t>
        </w:r>
        <w:proofErr w:type="spellEnd"/>
        <w:r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CB07AB" w:rsidRP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29" w:history="1">
        <w:r w:rsidRPr="006B47D2">
          <w:rPr>
            <w:rStyle w:val="Hyperlink"/>
            <w:rFonts w:ascii="CIDFont+F1" w:hAnsi="CIDFont+F1" w:cs="CIDFont+F1"/>
            <w:sz w:val="28"/>
            <w:szCs w:val="28"/>
          </w:rPr>
          <w:t>The Moth and the World Science Festival Present George Lombardi: Mission to India - YouTube</w:t>
        </w:r>
      </w:hyperlink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0" w:history="1">
        <w:r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The Moth Presents </w:t>
        </w:r>
        <w:proofErr w:type="spellStart"/>
        <w:r w:rsidRPr="006B47D2">
          <w:rPr>
            <w:rStyle w:val="Hyperlink"/>
            <w:rFonts w:ascii="CIDFont+F1" w:hAnsi="CIDFont+F1" w:cs="CIDFont+F1"/>
            <w:sz w:val="28"/>
            <w:szCs w:val="28"/>
          </w:rPr>
          <w:t>Elna</w:t>
        </w:r>
        <w:proofErr w:type="spellEnd"/>
        <w:r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 Baker: Yes Means Yes? - YouTube</w:t>
        </w:r>
      </w:hyperlink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31" w:history="1">
        <w:r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The Moth Presents Anthony Griffith: The Best of Times, </w:t>
        </w:r>
        <w:proofErr w:type="gramStart"/>
        <w:r w:rsidRPr="006B47D2">
          <w:rPr>
            <w:rStyle w:val="Hyperlink"/>
            <w:rFonts w:ascii="CIDFont+F1" w:hAnsi="CIDFont+F1" w:cs="CIDFont+F1"/>
            <w:sz w:val="28"/>
            <w:szCs w:val="28"/>
          </w:rPr>
          <w:t>The</w:t>
        </w:r>
        <w:proofErr w:type="gramEnd"/>
        <w:r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 Worst of Times - YouTube</w:t>
        </w:r>
      </w:hyperlink>
    </w:p>
    <w:p w:rsidR="00CB07AB" w:rsidRP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32" w:history="1">
        <w:r w:rsidRPr="00CB07AB">
          <w:rPr>
            <w:rStyle w:val="Hyperlink"/>
            <w:rFonts w:ascii="CIDFont+F1" w:hAnsi="CIDFont+F1" w:cs="CIDFont+F1"/>
            <w:sz w:val="28"/>
            <w:szCs w:val="28"/>
          </w:rPr>
          <w:t>The history of our world in 18 minutes | David Christian - YouTube</w:t>
        </w:r>
      </w:hyperlink>
    </w:p>
    <w:p w:rsidR="00CB07AB" w:rsidRDefault="00CB07AB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7D7A4D" w:rsidRPr="00CB07AB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 w:rsidRPr="00CB07AB">
        <w:rPr>
          <w:rFonts w:ascii="CIDFont+F2" w:hAnsi="CIDFont+F2" w:cs="CIDFont+F2"/>
          <w:b/>
          <w:color w:val="000000"/>
          <w:sz w:val="28"/>
          <w:szCs w:val="28"/>
        </w:rPr>
        <w:t>Inspiring speeches</w:t>
      </w:r>
    </w:p>
    <w:p w:rsidR="007D7A4D" w:rsidRPr="007D7A4D" w:rsidRDefault="007D7A4D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33" w:history="1">
        <w:proofErr w:type="spellStart"/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Ric</w:t>
        </w:r>
        <w:proofErr w:type="spellEnd"/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 xml:space="preserve"> Elias: 3 </w:t>
        </w:r>
        <w:proofErr w:type="spellStart"/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things</w:t>
        </w:r>
        <w:proofErr w:type="spellEnd"/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 xml:space="preserve"> I learned while my plane crashed | TED Talk</w:t>
        </w:r>
      </w:hyperlink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8"/>
          <w:szCs w:val="28"/>
        </w:rPr>
      </w:pPr>
    </w:p>
    <w:p w:rsidR="007D7A4D" w:rsidRPr="007D7A4D" w:rsidRDefault="007D7A4D" w:rsidP="007D7A4D">
      <w:pPr>
        <w:autoSpaceDE w:val="0"/>
        <w:autoSpaceDN w:val="0"/>
        <w:adjustRightInd w:val="0"/>
        <w:spacing w:after="0" w:line="240" w:lineRule="auto"/>
        <w:rPr>
          <w:rStyle w:val="Hyperlink"/>
          <w:lang w:val="de-DE"/>
        </w:rPr>
      </w:pPr>
      <w:hyperlink r:id="rId34" w:history="1"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Phil Hansen: Embrace the shake | TED Talk</w:t>
        </w:r>
      </w:hyperlink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8"/>
          <w:szCs w:val="28"/>
        </w:rPr>
      </w:pPr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35" w:history="1">
        <w:r w:rsidRPr="007D7A4D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>Meg Jay: Why 30 is not the new 20 | TED Talk</w:t>
        </w:r>
      </w:hyperlink>
    </w:p>
    <w:p w:rsidR="00116C99" w:rsidRDefault="00116C99" w:rsidP="007D7A4D">
      <w:pPr>
        <w:autoSpaceDE w:val="0"/>
        <w:autoSpaceDN w:val="0"/>
        <w:adjustRightInd w:val="0"/>
        <w:spacing w:after="0" w:line="240" w:lineRule="auto"/>
        <w:rPr>
          <w:rStyle w:val="Hyperlink"/>
          <w:lang w:val="de-DE"/>
        </w:rPr>
      </w:pPr>
    </w:p>
    <w:p w:rsidR="00116C99" w:rsidRPr="00116C99" w:rsidRDefault="00116C99" w:rsidP="00116C99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36" w:history="1">
        <w:r w:rsidRPr="00116C99">
          <w:rPr>
            <w:rStyle w:val="Hyperlink"/>
            <w:rFonts w:ascii="CIDFont+F1" w:hAnsi="CIDFont+F1" w:cs="CIDFont+F1"/>
            <w:sz w:val="28"/>
            <w:szCs w:val="28"/>
            <w:lang w:val="de-DE"/>
          </w:rPr>
          <w:t xml:space="preserve">Candy Chang: Before I die I want to ... </w:t>
        </w:r>
        <w:r w:rsidRPr="009356EC">
          <w:rPr>
            <w:rStyle w:val="Hyperlink"/>
            <w:rFonts w:ascii="CIDFont+F1" w:hAnsi="CIDFont+F1" w:cs="CIDFont+F1"/>
            <w:sz w:val="28"/>
            <w:szCs w:val="28"/>
          </w:rPr>
          <w:t>| TED Talk</w:t>
        </w:r>
      </w:hyperlink>
    </w:p>
    <w:p w:rsidR="00116C99" w:rsidRPr="009356EC" w:rsidRDefault="00116C99" w:rsidP="007D7A4D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  <w:hyperlink r:id="rId37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How to start a movement | Derek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Sivers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  <w:lang w:val="de-DE"/>
        </w:rPr>
      </w:pPr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8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The paradox of choice | Barry Schwartz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39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How to sound smart in your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TEDx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Talk | Will Stephen |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TEDxNewYork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0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Why we make bad decisions | Dan Gilbert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41" w:history="1">
        <w:proofErr w:type="gram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Weird, or just different?</w:t>
        </w:r>
        <w:proofErr w:type="gram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| Derek </w:t>
        </w:r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Sivers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2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Tim Urban: Inside the mind of a master procrastinator | TED Talk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3" w:history="1">
        <w:proofErr w:type="spellStart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>Brené</w:t>
        </w:r>
        <w:proofErr w:type="spellEnd"/>
        <w:r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Brown: The power of vulnerability | TED Talk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4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The transformative power of classical music | Benjamin Zander - YouTube</w:t>
        </w:r>
      </w:hyperlink>
    </w:p>
    <w:p w:rsid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5" w:history="1">
        <w:r w:rsidRPr="009356EC">
          <w:rPr>
            <w:rStyle w:val="Hyperlink"/>
            <w:rFonts w:ascii="CIDFont+F1" w:hAnsi="CIDFont+F1" w:cs="CIDFont+F1"/>
            <w:sz w:val="28"/>
            <w:szCs w:val="28"/>
          </w:rPr>
          <w:t>Why good leaders make you feel safe | Simon Sinek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B94A97" w:rsidRDefault="00B94A97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6" w:history="1">
        <w:r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The way we think about charity is dead wrong | Dan </w:t>
        </w:r>
        <w:proofErr w:type="spellStart"/>
        <w:r w:rsidRPr="00B94A97">
          <w:rPr>
            <w:rStyle w:val="Hyperlink"/>
            <w:rFonts w:ascii="CIDFont+F1" w:hAnsi="CIDFont+F1" w:cs="CIDFont+F1"/>
            <w:sz w:val="28"/>
            <w:szCs w:val="28"/>
          </w:rPr>
          <w:t>Pallotta</w:t>
        </w:r>
        <w:proofErr w:type="spellEnd"/>
        <w:r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7C0AAA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bookmarkStart w:id="0" w:name="_GoBack"/>
    <w:bookmarkEnd w:id="0"/>
    <w:p w:rsidR="00B94A97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r w:rsidRPr="007C0AAA">
        <w:rPr>
          <w:rStyle w:val="Hyperlink"/>
          <w:rFonts w:ascii="CIDFont+F1" w:hAnsi="CIDFont+F1" w:cs="CIDFont+F1"/>
          <w:sz w:val="28"/>
          <w:szCs w:val="28"/>
        </w:rPr>
        <w:fldChar w:fldCharType="begin"/>
      </w:r>
      <w:r w:rsidRPr="007C0AAA">
        <w:rPr>
          <w:rStyle w:val="Hyperlink"/>
          <w:rFonts w:ascii="CIDFont+F1" w:hAnsi="CIDFont+F1" w:cs="CIDFont+F1"/>
          <w:sz w:val="28"/>
          <w:szCs w:val="28"/>
        </w:rPr>
        <w:instrText xml:space="preserve"> HYPERLINK "https://www.youtube.com/watch?v=k2KCdgPfT0o" </w:instrText>
      </w:r>
      <w:r w:rsidRPr="007C0AAA">
        <w:rPr>
          <w:rStyle w:val="Hyperlink"/>
          <w:rFonts w:ascii="CIDFont+F1" w:hAnsi="CIDFont+F1" w:cs="CIDFont+F1"/>
          <w:sz w:val="28"/>
          <w:szCs w:val="28"/>
        </w:rPr>
        <w:fldChar w:fldCharType="separate"/>
      </w:r>
      <w:proofErr w:type="spellStart"/>
      <w:r w:rsidRPr="007C0AAA">
        <w:rPr>
          <w:rStyle w:val="Hyperlink"/>
          <w:rFonts w:ascii="CIDFont+F1" w:hAnsi="CIDFont+F1" w:cs="CIDFont+F1"/>
          <w:sz w:val="28"/>
          <w:szCs w:val="28"/>
        </w:rPr>
        <w:t>TEDxMillRiver</w:t>
      </w:r>
      <w:proofErr w:type="spellEnd"/>
      <w:r w:rsidRPr="007C0AAA">
        <w:rPr>
          <w:rStyle w:val="Hyperlink"/>
          <w:rFonts w:ascii="CIDFont+F1" w:hAnsi="CIDFont+F1" w:cs="CIDFont+F1"/>
          <w:sz w:val="28"/>
          <w:szCs w:val="28"/>
        </w:rPr>
        <w:t xml:space="preserve"> - Peter </w:t>
      </w:r>
      <w:proofErr w:type="spellStart"/>
      <w:r w:rsidRPr="007C0AAA">
        <w:rPr>
          <w:rStyle w:val="Hyperlink"/>
          <w:rFonts w:ascii="CIDFont+F1" w:hAnsi="CIDFont+F1" w:cs="CIDFont+F1"/>
          <w:sz w:val="28"/>
          <w:szCs w:val="28"/>
        </w:rPr>
        <w:t>Bregman</w:t>
      </w:r>
      <w:proofErr w:type="spellEnd"/>
      <w:r w:rsidRPr="007C0AAA">
        <w:rPr>
          <w:rStyle w:val="Hyperlink"/>
          <w:rFonts w:ascii="CIDFont+F1" w:hAnsi="CIDFont+F1" w:cs="CIDFont+F1"/>
          <w:sz w:val="28"/>
          <w:szCs w:val="28"/>
        </w:rPr>
        <w:t xml:space="preserve"> - I Don't Know - YouTube</w:t>
      </w:r>
      <w:r w:rsidRPr="007C0AAA">
        <w:rPr>
          <w:rStyle w:val="Hyperlink"/>
          <w:rFonts w:ascii="CIDFont+F1" w:hAnsi="CIDFont+F1" w:cs="CIDFont+F1"/>
          <w:sz w:val="28"/>
          <w:szCs w:val="28"/>
        </w:rPr>
        <w:fldChar w:fldCharType="end"/>
      </w:r>
    </w:p>
    <w:p w:rsidR="00A516D8" w:rsidRDefault="00A516D8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A516D8" w:rsidRDefault="00A516D8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7" w:history="1">
        <w:r w:rsidRPr="00A516D8">
          <w:rPr>
            <w:rStyle w:val="Hyperlink"/>
            <w:rFonts w:ascii="CIDFont+F1" w:hAnsi="CIDFont+F1" w:cs="CIDFont+F1"/>
            <w:sz w:val="28"/>
            <w:szCs w:val="28"/>
          </w:rPr>
          <w:t xml:space="preserve">Left to Tell: Discovering God </w:t>
        </w:r>
        <w:proofErr w:type="gramStart"/>
        <w:r w:rsidRPr="00A516D8">
          <w:rPr>
            <w:rStyle w:val="Hyperlink"/>
            <w:rFonts w:ascii="CIDFont+F1" w:hAnsi="CIDFont+F1" w:cs="CIDFont+F1"/>
            <w:sz w:val="28"/>
            <w:szCs w:val="28"/>
          </w:rPr>
          <w:t>Amidst</w:t>
        </w:r>
        <w:proofErr w:type="gramEnd"/>
        <w:r w:rsidRPr="00A516D8">
          <w:rPr>
            <w:rStyle w:val="Hyperlink"/>
            <w:rFonts w:ascii="CIDFont+F1" w:hAnsi="CIDFont+F1" w:cs="CIDFont+F1"/>
            <w:sz w:val="28"/>
            <w:szCs w:val="28"/>
          </w:rPr>
          <w:t xml:space="preserve"> the Rwandan Holocaust - YouTube</w:t>
        </w:r>
      </w:hyperlink>
    </w:p>
    <w:p w:rsidR="007C0AAA" w:rsidRPr="007C0AAA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116C99" w:rsidRDefault="00116C99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8"/>
          <w:szCs w:val="28"/>
        </w:rPr>
      </w:pPr>
    </w:p>
    <w:p w:rsidR="00116C99" w:rsidRPr="009356EC" w:rsidRDefault="009356EC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 w:rsidRPr="009356EC">
        <w:rPr>
          <w:rFonts w:ascii="CIDFont+F2" w:hAnsi="CIDFont+F2" w:cs="CIDFont+F2"/>
          <w:b/>
          <w:color w:val="000000"/>
          <w:sz w:val="28"/>
          <w:szCs w:val="28"/>
        </w:rPr>
        <w:t>Pearls</w:t>
      </w:r>
    </w:p>
    <w:p w:rsidR="00116C99" w:rsidRPr="009356EC" w:rsidRDefault="00116C99" w:rsidP="007D7A4D">
      <w:pPr>
        <w:autoSpaceDE w:val="0"/>
        <w:autoSpaceDN w:val="0"/>
        <w:adjustRightInd w:val="0"/>
        <w:spacing w:after="0" w:line="240" w:lineRule="auto"/>
        <w:rPr>
          <w:rStyle w:val="Hyperlink"/>
          <w:sz w:val="26"/>
        </w:rPr>
      </w:pPr>
      <w:hyperlink r:id="rId48" w:history="1">
        <w:r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Paul Watzlawick - Wenn die </w:t>
        </w:r>
        <w:proofErr w:type="spellStart"/>
        <w:r w:rsidRPr="009356EC">
          <w:rPr>
            <w:rStyle w:val="Hyperlink"/>
            <w:rFonts w:ascii="CIDFont+F1" w:hAnsi="CIDFont+F1" w:cs="CIDFont+F1"/>
            <w:sz w:val="26"/>
            <w:szCs w:val="28"/>
          </w:rPr>
          <w:t>Loesung</w:t>
        </w:r>
        <w:proofErr w:type="spellEnd"/>
        <w:r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 das Problem ist (1987) - YouTube</w:t>
        </w:r>
      </w:hyperlink>
    </w:p>
    <w:sectPr w:rsidR="00116C99" w:rsidRPr="009356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4D"/>
    <w:rsid w:val="00012956"/>
    <w:rsid w:val="000B130F"/>
    <w:rsid w:val="00116C99"/>
    <w:rsid w:val="006B47D2"/>
    <w:rsid w:val="007C0AAA"/>
    <w:rsid w:val="007D7A4D"/>
    <w:rsid w:val="00870B5B"/>
    <w:rsid w:val="009356EC"/>
    <w:rsid w:val="00A516D8"/>
    <w:rsid w:val="00B94A97"/>
    <w:rsid w:val="00CB07AB"/>
    <w:rsid w:val="00D5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7A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7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pnv5iKB2hl4" TargetMode="External"/><Relationship Id="rId18" Type="http://schemas.openxmlformats.org/officeDocument/2006/relationships/hyperlink" Target="https://www.youtube.com/embed/ulP6f9zXtTs?rel=0" TargetMode="External"/><Relationship Id="rId26" Type="http://schemas.openxmlformats.org/officeDocument/2006/relationships/hyperlink" Target="https://www.ted.com/talks/damon_horowitz_philosophy_in_prison" TargetMode="External"/><Relationship Id="rId39" Type="http://schemas.openxmlformats.org/officeDocument/2006/relationships/hyperlink" Target="https://www.youtube.com/watch?v=8S0FDjFBj8o&amp;feature=emshare_video_us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4Ne7EYoCX_o" TargetMode="External"/><Relationship Id="rId34" Type="http://schemas.openxmlformats.org/officeDocument/2006/relationships/hyperlink" Target="https://www.ted.com/talks/phil_hansen_embrace_the_shake" TargetMode="External"/><Relationship Id="rId42" Type="http://schemas.openxmlformats.org/officeDocument/2006/relationships/hyperlink" Target="https://www.ted.com/talks/tim_urban_inside_the_mind_of_a_master_procrastinator" TargetMode="External"/><Relationship Id="rId47" Type="http://schemas.openxmlformats.org/officeDocument/2006/relationships/hyperlink" Target="https://www.youtube.com/watch?v=TPos131P7R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-FOCpMAww28" TargetMode="External"/><Relationship Id="rId12" Type="http://schemas.openxmlformats.org/officeDocument/2006/relationships/hyperlink" Target="https://www.youtube.com/watch?v=CVa_IZVzUoc" TargetMode="External"/><Relationship Id="rId17" Type="http://schemas.openxmlformats.org/officeDocument/2006/relationships/hyperlink" Target="https://www.ted.com/talks/hans_rosling_religions_and_babies?language=de" TargetMode="External"/><Relationship Id="rId25" Type="http://schemas.openxmlformats.org/officeDocument/2006/relationships/hyperlink" Target="https://www.ted.com/talks/bill_gates_mosquitos_malaria_and_education" TargetMode="External"/><Relationship Id="rId33" Type="http://schemas.openxmlformats.org/officeDocument/2006/relationships/hyperlink" Target="https://www.ted.com/talks/ric_elias_3_things_i_learned_while_my_plane_crashed" TargetMode="External"/><Relationship Id="rId38" Type="http://schemas.openxmlformats.org/officeDocument/2006/relationships/hyperlink" Target="https://www.youtube.com/watch?v=VO6XEQIsCoM" TargetMode="External"/><Relationship Id="rId46" Type="http://schemas.openxmlformats.org/officeDocument/2006/relationships/hyperlink" Target="https://www.youtube.com/watch?v=bfAzi6D5Fp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ted.com/talks/michael_pritchard_how_to_make_filthy_water_drinkable" TargetMode="External"/><Relationship Id="rId20" Type="http://schemas.openxmlformats.org/officeDocument/2006/relationships/hyperlink" Target="https://www.youtube.com/watch?v=2FMBSblpcrc&amp;t=12s" TargetMode="External"/><Relationship Id="rId29" Type="http://schemas.openxmlformats.org/officeDocument/2006/relationships/hyperlink" Target="https://www.youtube.com/watch?v=vD9RI2Bm69U" TargetMode="External"/><Relationship Id="rId41" Type="http://schemas.openxmlformats.org/officeDocument/2006/relationships/hyperlink" Target="https://www.youtube.com/watch?v=1K5SycZjGh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l3-Kl4BDUQ" TargetMode="External"/><Relationship Id="rId11" Type="http://schemas.openxmlformats.org/officeDocument/2006/relationships/hyperlink" Target="https://www.youtube.com/watch?v=VFshvhzcCVw" TargetMode="External"/><Relationship Id="rId24" Type="http://schemas.openxmlformats.org/officeDocument/2006/relationships/hyperlink" Target="https://www.youtube.com/watch?v=Iwpi1Lm6dFo" TargetMode="External"/><Relationship Id="rId32" Type="http://schemas.openxmlformats.org/officeDocument/2006/relationships/hyperlink" Target="https://www.youtube.com/watch?v=yqc9zX04DXs" TargetMode="External"/><Relationship Id="rId37" Type="http://schemas.openxmlformats.org/officeDocument/2006/relationships/hyperlink" Target="https://www.youtube.com/watch?v=V74AxCqOTvg" TargetMode="External"/><Relationship Id="rId40" Type="http://schemas.openxmlformats.org/officeDocument/2006/relationships/hyperlink" Target="https://www.youtube.com/watch?v=c-4flnuxNV4" TargetMode="External"/><Relationship Id="rId45" Type="http://schemas.openxmlformats.org/officeDocument/2006/relationships/hyperlink" Target="https://www.youtube.com/watch?v=lmyZMtPVodo" TargetMode="External"/><Relationship Id="rId5" Type="http://schemas.openxmlformats.org/officeDocument/2006/relationships/hyperlink" Target="https://www.youtube.com/watch?v=eIho2S0ZahI" TargetMode="External"/><Relationship Id="rId15" Type="http://schemas.openxmlformats.org/officeDocument/2006/relationships/hyperlink" Target="https://www.youtube.com/watch?v=0nqhopRhju4" TargetMode="External"/><Relationship Id="rId23" Type="http://schemas.openxmlformats.org/officeDocument/2006/relationships/hyperlink" Target="https://www.youtube.com/watch?v=lpvgfmEU2Ck" TargetMode="External"/><Relationship Id="rId28" Type="http://schemas.openxmlformats.org/officeDocument/2006/relationships/hyperlink" Target="https://www.youtube.com/watch?v=fLJsdqxnZb0" TargetMode="External"/><Relationship Id="rId36" Type="http://schemas.openxmlformats.org/officeDocument/2006/relationships/hyperlink" Target="https://www.ted.com/talks/candy_chang_before_i_die_i_want_to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jbkSRLYSojo" TargetMode="External"/><Relationship Id="rId19" Type="http://schemas.openxmlformats.org/officeDocument/2006/relationships/hyperlink" Target="https://www.ted.com/talks/hans_rosling_the_magic_washing_machine" TargetMode="External"/><Relationship Id="rId31" Type="http://schemas.openxmlformats.org/officeDocument/2006/relationships/hyperlink" Target="https://www.youtube.com/watch?v=qdBJ1X33rXM" TargetMode="External"/><Relationship Id="rId44" Type="http://schemas.openxmlformats.org/officeDocument/2006/relationships/hyperlink" Target="https://www.youtube.com/watch?v=r9LCwI5i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DwieKpawg" TargetMode="External"/><Relationship Id="rId14" Type="http://schemas.openxmlformats.org/officeDocument/2006/relationships/hyperlink" Target="https://www.youtube.com/watch?v=LIckScLypGA" TargetMode="External"/><Relationship Id="rId22" Type="http://schemas.openxmlformats.org/officeDocument/2006/relationships/hyperlink" Target="https://www.youtube.com/watch?v=nw52e0dfCaA" TargetMode="External"/><Relationship Id="rId27" Type="http://schemas.openxmlformats.org/officeDocument/2006/relationships/hyperlink" Target="https://www.youtube.com/watch?v=7EyniGvsVg8" TargetMode="External"/><Relationship Id="rId30" Type="http://schemas.openxmlformats.org/officeDocument/2006/relationships/hyperlink" Target="https://www.youtube.com/watch?v=m0uL_CKL9wg" TargetMode="External"/><Relationship Id="rId35" Type="http://schemas.openxmlformats.org/officeDocument/2006/relationships/hyperlink" Target="https://www.ted.com/talks/meg_jay_why_30_is_not_the_new_20" TargetMode="External"/><Relationship Id="rId43" Type="http://schemas.openxmlformats.org/officeDocument/2006/relationships/hyperlink" Target="https://www.ted.com/talks/brene_brown_the_power_of_vulnerability" TargetMode="External"/><Relationship Id="rId48" Type="http://schemas.openxmlformats.org/officeDocument/2006/relationships/hyperlink" Target="https://www.youtube.com/watch?v=cl4aZTPsTSs" TargetMode="External"/><Relationship Id="rId8" Type="http://schemas.openxmlformats.org/officeDocument/2006/relationships/hyperlink" Target="https://www.youtube.com/watch?v=GOGru_4z1Vc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Rossie</dc:creator>
  <cp:lastModifiedBy>Michael Rossie</cp:lastModifiedBy>
  <cp:revision>2</cp:revision>
  <dcterms:created xsi:type="dcterms:W3CDTF">2021-01-29T13:37:00Z</dcterms:created>
  <dcterms:modified xsi:type="dcterms:W3CDTF">2021-01-29T13:37:00Z</dcterms:modified>
</cp:coreProperties>
</file>